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64" w:rsidRDefault="00DD0164" w:rsidP="00DD0164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</w:pPr>
      <w:r w:rsidRPr="00E22D74"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  <w:t xml:space="preserve">ÇOCUK ERGEN KADIN VE ÜREME SAĞLIĞI HİZMETLERİ </w:t>
      </w:r>
      <w:r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  <w:t>BİRİMİ</w:t>
      </w:r>
      <w:r w:rsidR="00417A22"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  <w:t xml:space="preserve"> GÖREV YETKİ VE SORUMLULUKLARI</w:t>
      </w:r>
      <w:bookmarkStart w:id="0" w:name="_GoBack"/>
      <w:bookmarkEnd w:id="0"/>
    </w:p>
    <w:p w:rsidR="00DD0164" w:rsidRPr="00E22D74" w:rsidRDefault="00DD0164" w:rsidP="00DD0164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</w:pP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Görev alanı ile ilgili yıllık plan ve programlarını hazırlamak, uygulamak, uygulatmak, izlemek ve değerlendirmek.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Hizmetlerin gerçekleşmesi için gerekli insan gücü planlamasını ilgili şube ile işbirliği içerisinde yapmak, gerçekleşmesi için gereken tedbirleri almak.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İldeki bütün sağlık kuruluşlarında, çocuk, ergen, kadın sağlığı, aile planlaması ve üreme sağlığı hizmetlerinin yaygın ve sürekli verilebilmesi için gerekli tedbirleri almak.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Aile planlaması hizmeti verilen birinci, ikinci ve üçüncü basamak sağlık kurumlarında aile planlaması danışmanlık hizmetleri ile rahim içi araç (RİA) </w:t>
      </w:r>
      <w:proofErr w:type="gram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dahil</w:t>
      </w:r>
      <w:proofErr w:type="gramEnd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 bütün yöntemlerin uygulamasına ve üreme sağlığı hizmetlerine yönelik personel eğitiminin planlanması ve uygulanmasını sağlamak.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İldeki bütün sağlık kuruluşlarında, çocuk, ergen, kadın sağlığı, aile planlaması ve üreme sağlığı hizmetlerinin yaygın ve sürekli verilebilmesi için gerekli tedbirleri almak.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Aile planlaması hizmeti verilen birinci, ikinci ve üçüncü basamak sağlık kurumlarında aile planlaması danışmanlık hizmetleri ile rahim içi araç (RİA) </w:t>
      </w:r>
      <w:proofErr w:type="gram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dahil</w:t>
      </w:r>
      <w:proofErr w:type="gramEnd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 bütün yöntemlerin uygulamasına ve üreme sağlığı hizmetlerine yönelik personel eğitiminin planlanması ve uygulanmasını sağlamak.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Anne ve bebek ölümleri il inceleme komisyonları kurmak, anne ve bebek ölümlerini tespit etmek ve gecikme modellerine göre ölümleri raporlamak, merkez teşkilat ile eşgüdüm halinde çalışmak.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Anne ve bebek ölümlerini azaltmaya yönelik mevcut ve geliştirilecek programların uygulanmasını sağlamak, izlemek ve değerlendirmek.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Doğum eylemine müdahale eden bütün sağlık çalışanlarının yeni doğan canlandırma eğitimi alarak sertifikalandırılmasını sağlamak.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proofErr w:type="spell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Yenidoğana</w:t>
      </w:r>
      <w:proofErr w:type="spellEnd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 yönelik tüm tarama programlarının doğum yapılan ve bebeğin izlendiği her yerde gerçekleştirilmesini sağlamak, izlemek ve değerlendirmek.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proofErr w:type="gram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Tüm sağlık kuruluşlarında doğru anne sütü uygulamalarının yerleştirilmesi, izlenmesi ve değerlendirilmesini sağlamak.</w:t>
      </w:r>
      <w:proofErr w:type="gramEnd"/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Bebek, çocuk, </w:t>
      </w:r>
      <w:proofErr w:type="spell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adolesan</w:t>
      </w:r>
      <w:proofErr w:type="spellEnd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, kadın sağlığı ve aile planlaması konularında eğitim, lojistik ve hizmet ihtiyaçlarını belirlemek.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lastRenderedPageBreak/>
        <w:t>Evlilik ve gebelik öncesinde, bebek-çocuk yaş grubunda, gebelikte, doğumda, lohusalıkta sağlığın korunması ve geliştirilmesi için bilgilendirme, danışmanlık ve gerekli tüm sağlık hizmet sunumunun klinik protokollerini hazırlamak, güncellemek ve verilen hizmetin izleme ve değerlendirmesini gerçekleştirmek.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Sağlık kurumlarının ana-çocuk sağlığı ve aile planlaması konusunda eğitim programlarını yapabilmesi için ilgili birim ve sektörlerle işbirliği yapılmasını sağlamak.</w:t>
      </w:r>
    </w:p>
    <w:p w:rsidR="00DD0164" w:rsidRPr="00126296" w:rsidRDefault="00DD0164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Bebek, çocuk, </w:t>
      </w:r>
      <w:proofErr w:type="spellStart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adolesan</w:t>
      </w:r>
      <w:proofErr w:type="spellEnd"/>
      <w:r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, kadına yönelik fiziksel, cinsel ihmal, istismar ve şiddet vakalarına yönelik ilgili birimlerle koordineli çalışmak.</w:t>
      </w:r>
    </w:p>
    <w:p w:rsidR="00DD0164" w:rsidRPr="00126296" w:rsidRDefault="00C5487F" w:rsidP="00DD0164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>İl  Sağlık</w:t>
      </w:r>
      <w:proofErr w:type="gramEnd"/>
      <w:r w:rsidR="00DD0164" w:rsidRPr="00126296"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  <w:t xml:space="preserve"> Müdürünün verdiği diğer görevleri yapmak.</w:t>
      </w:r>
    </w:p>
    <w:p w:rsidR="00DD0164" w:rsidRPr="00126296" w:rsidRDefault="00DD0164" w:rsidP="00DD0164">
      <w:pPr>
        <w:jc w:val="both"/>
        <w:rPr>
          <w:rFonts w:ascii="Times New Roman" w:eastAsiaTheme="majorEastAsia" w:hAnsi="Times New Roman" w:cs="Times New Roman"/>
          <w:bCs/>
          <w:color w:val="572314"/>
          <w:kern w:val="24"/>
          <w:sz w:val="24"/>
          <w:szCs w:val="24"/>
        </w:rPr>
      </w:pPr>
    </w:p>
    <w:p w:rsidR="00DD0164" w:rsidRDefault="00DD0164" w:rsidP="00DD0164">
      <w:pPr>
        <w:jc w:val="both"/>
        <w:rPr>
          <w:rFonts w:ascii="Times New Roman" w:eastAsiaTheme="majorEastAsia" w:hAnsi="Times New Roman" w:cs="Times New Roman"/>
          <w:b/>
          <w:bCs/>
          <w:color w:val="C00000"/>
          <w:kern w:val="24"/>
          <w:sz w:val="24"/>
          <w:szCs w:val="24"/>
        </w:rPr>
      </w:pPr>
    </w:p>
    <w:p w:rsidR="00DD0164" w:rsidRPr="00126296" w:rsidRDefault="00DD0164" w:rsidP="00DD0164">
      <w:pPr>
        <w:spacing w:line="21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E" w:rsidRDefault="0038251E"/>
    <w:sectPr w:rsidR="0038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91C"/>
    <w:multiLevelType w:val="hybridMultilevel"/>
    <w:tmpl w:val="C780F3EC"/>
    <w:lvl w:ilvl="0" w:tplc="5BD0B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28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6B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27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82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E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0A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8F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00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EF63DB"/>
    <w:multiLevelType w:val="hybridMultilevel"/>
    <w:tmpl w:val="48569804"/>
    <w:lvl w:ilvl="0" w:tplc="42203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024E">
      <w:start w:val="11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A5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23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5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C3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E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D5484"/>
    <w:multiLevelType w:val="hybridMultilevel"/>
    <w:tmpl w:val="2244EBC0"/>
    <w:lvl w:ilvl="0" w:tplc="DA5EC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C8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00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04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62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C7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8E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E8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2A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A844F9"/>
    <w:multiLevelType w:val="hybridMultilevel"/>
    <w:tmpl w:val="6AFA7C62"/>
    <w:lvl w:ilvl="0" w:tplc="1D687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47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BC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26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2A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43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E8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4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E3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D24C00"/>
    <w:multiLevelType w:val="hybridMultilevel"/>
    <w:tmpl w:val="D65E94B8"/>
    <w:lvl w:ilvl="0" w:tplc="F59CF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06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C0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9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6D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C1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E7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6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85B13"/>
    <w:multiLevelType w:val="hybridMultilevel"/>
    <w:tmpl w:val="7A800E12"/>
    <w:lvl w:ilvl="0" w:tplc="1CA43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9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4E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1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0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88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0F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83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CD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A6818"/>
    <w:multiLevelType w:val="hybridMultilevel"/>
    <w:tmpl w:val="77BA8D86"/>
    <w:lvl w:ilvl="0" w:tplc="EC52A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A3B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C2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48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22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0D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E3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AA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500AD"/>
    <w:multiLevelType w:val="hybridMultilevel"/>
    <w:tmpl w:val="21D0A52C"/>
    <w:lvl w:ilvl="0" w:tplc="3C3EA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B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8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85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62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A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43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83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21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D743D"/>
    <w:multiLevelType w:val="hybridMultilevel"/>
    <w:tmpl w:val="3ACAC1F2"/>
    <w:lvl w:ilvl="0" w:tplc="F594D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6C0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88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25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6F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A0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8A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51BB1"/>
    <w:multiLevelType w:val="hybridMultilevel"/>
    <w:tmpl w:val="FE0CAF64"/>
    <w:lvl w:ilvl="0" w:tplc="0F00B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04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8F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0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A6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64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EA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21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36E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0"/>
    <w:rsid w:val="0038251E"/>
    <w:rsid w:val="00417A22"/>
    <w:rsid w:val="007F7E60"/>
    <w:rsid w:val="00C5487F"/>
    <w:rsid w:val="00D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D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D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</dc:creator>
  <cp:keywords/>
  <dc:description/>
  <cp:lastModifiedBy>HALK</cp:lastModifiedBy>
  <cp:revision>5</cp:revision>
  <dcterms:created xsi:type="dcterms:W3CDTF">2018-02-22T15:05:00Z</dcterms:created>
  <dcterms:modified xsi:type="dcterms:W3CDTF">2018-02-22T15:20:00Z</dcterms:modified>
</cp:coreProperties>
</file>